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93A" w:rsidRDefault="006D293A" w:rsidP="006D293A">
      <w:pPr>
        <w:jc w:val="right"/>
        <w:rPr>
          <w:b/>
        </w:rPr>
      </w:pPr>
      <w:r w:rsidRPr="00C1535F">
        <w:rPr>
          <w:b/>
        </w:rPr>
        <w:t>Zał. nr 2</w:t>
      </w:r>
      <w:r w:rsidR="0084747C">
        <w:rPr>
          <w:b/>
        </w:rPr>
        <w:t xml:space="preserve"> do umowy ……..</w:t>
      </w:r>
    </w:p>
    <w:p w:rsidR="005B1849" w:rsidRPr="00C1535F" w:rsidRDefault="005B1849" w:rsidP="006D293A">
      <w:pPr>
        <w:jc w:val="right"/>
        <w:rPr>
          <w:b/>
        </w:rPr>
      </w:pPr>
    </w:p>
    <w:p w:rsidR="00A942A7" w:rsidRDefault="00122730" w:rsidP="00122730">
      <w:pPr>
        <w:jc w:val="center"/>
        <w:rPr>
          <w:b/>
        </w:rPr>
      </w:pPr>
      <w:r w:rsidRPr="00C1535F">
        <w:rPr>
          <w:b/>
        </w:rPr>
        <w:t>PROGRAM FUNKC</w:t>
      </w:r>
      <w:r w:rsidR="00ED07EE" w:rsidRPr="00C1535F">
        <w:rPr>
          <w:b/>
        </w:rPr>
        <w:t>J</w:t>
      </w:r>
      <w:r w:rsidRPr="00C1535F">
        <w:rPr>
          <w:b/>
        </w:rPr>
        <w:t xml:space="preserve">ONALNO – UŻYTKOWY </w:t>
      </w:r>
    </w:p>
    <w:p w:rsidR="00636622" w:rsidRPr="00C1535F" w:rsidRDefault="00A942A7" w:rsidP="00122730">
      <w:pPr>
        <w:jc w:val="center"/>
        <w:rPr>
          <w:b/>
        </w:rPr>
      </w:pPr>
      <w:r>
        <w:rPr>
          <w:b/>
        </w:rPr>
        <w:t>ŻŁOBKA I MIEJSC ŚWIADCZEŃ USŁUG SPOŁECZNYCH</w:t>
      </w:r>
      <w:bookmarkStart w:id="0" w:name="_GoBack"/>
      <w:bookmarkEnd w:id="0"/>
    </w:p>
    <w:p w:rsidR="00122730" w:rsidRPr="00C1535F" w:rsidRDefault="00122730" w:rsidP="00122730">
      <w:pPr>
        <w:jc w:val="both"/>
      </w:pPr>
    </w:p>
    <w:p w:rsidR="001127BF" w:rsidRPr="00C1535F" w:rsidRDefault="001127BF" w:rsidP="00122730">
      <w:pPr>
        <w:jc w:val="both"/>
      </w:pPr>
    </w:p>
    <w:p w:rsidR="00122730" w:rsidRPr="00C1535F" w:rsidRDefault="00122730" w:rsidP="00122730">
      <w:pPr>
        <w:jc w:val="both"/>
      </w:pPr>
    </w:p>
    <w:p w:rsidR="00122730" w:rsidRPr="00C1535F" w:rsidRDefault="00122730" w:rsidP="00122730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 w:rsidRPr="00C1535F">
        <w:rPr>
          <w:b/>
        </w:rPr>
        <w:t>Opis ogólny przedmiotu zamówienia.</w:t>
      </w:r>
    </w:p>
    <w:p w:rsidR="00122730" w:rsidRPr="00C1535F" w:rsidRDefault="00122730" w:rsidP="00122730">
      <w:pPr>
        <w:pStyle w:val="Akapitzlist"/>
        <w:ind w:left="284"/>
        <w:jc w:val="both"/>
        <w:rPr>
          <w:b/>
        </w:rPr>
      </w:pPr>
    </w:p>
    <w:p w:rsidR="00122730" w:rsidRPr="00C1535F" w:rsidRDefault="007B1441" w:rsidP="00122730">
      <w:pPr>
        <w:pStyle w:val="Akapitzlist"/>
        <w:ind w:left="0"/>
        <w:jc w:val="both"/>
        <w:rPr>
          <w:color w:val="00B050"/>
        </w:rPr>
      </w:pPr>
      <w:r w:rsidRPr="00C1535F">
        <w:tab/>
      </w:r>
      <w:r w:rsidR="00122730" w:rsidRPr="00C1535F">
        <w:t xml:space="preserve">Przedmiotem zamówienia jest opracowanie dokumentacji projektowej </w:t>
      </w:r>
      <w:r w:rsidR="00E700BF" w:rsidRPr="00C1535F">
        <w:br/>
      </w:r>
      <w:r w:rsidR="00A942A7" w:rsidRPr="00A942A7">
        <w:rPr>
          <w:b/>
        </w:rPr>
        <w:t>przebudowy i adaptacji szkoły podstawowej na żłobek i miejsca świadczeń usług społecznych</w:t>
      </w:r>
      <w:r w:rsidR="00A942A7">
        <w:rPr>
          <w:b/>
        </w:rPr>
        <w:t xml:space="preserve">. </w:t>
      </w:r>
      <w:r w:rsidR="00A942A7">
        <w:t xml:space="preserve">Istniejący budynek Szkoły Podstawowej nr 4 </w:t>
      </w:r>
      <w:r w:rsidR="000513EB">
        <w:t>usytuowany jest</w:t>
      </w:r>
      <w:r w:rsidR="004D5386">
        <w:t xml:space="preserve"> </w:t>
      </w:r>
      <w:r w:rsidR="00122730" w:rsidRPr="00C1535F">
        <w:t xml:space="preserve">na działce nr </w:t>
      </w:r>
      <w:r w:rsidR="00C1535F" w:rsidRPr="00C1535F">
        <w:t>1331</w:t>
      </w:r>
      <w:r w:rsidR="00122730" w:rsidRPr="00C1535F">
        <w:t xml:space="preserve"> o łącznej powierzchni </w:t>
      </w:r>
      <w:r w:rsidR="005B1849">
        <w:t>0,918</w:t>
      </w:r>
      <w:r w:rsidR="00122730" w:rsidRPr="00C1535F">
        <w:t xml:space="preserve"> ha, położonej w Sandomierzu przy ul. </w:t>
      </w:r>
      <w:r w:rsidR="00C1535F" w:rsidRPr="00C1535F">
        <w:t>Mickiewicza 39</w:t>
      </w:r>
      <w:r w:rsidRPr="00C1535F">
        <w:t>. Właścicielem działki</w:t>
      </w:r>
      <w:r w:rsidR="00122730" w:rsidRPr="00C1535F">
        <w:t xml:space="preserve"> jest Gmina Sandomierz.</w:t>
      </w:r>
      <w:r w:rsidR="004D5386">
        <w:t xml:space="preserve"> </w:t>
      </w:r>
      <w:r w:rsidRPr="007D326E">
        <w:t xml:space="preserve">Nie jest </w:t>
      </w:r>
      <w:r w:rsidR="00163874" w:rsidRPr="007D326E">
        <w:t>o</w:t>
      </w:r>
      <w:r w:rsidRPr="007D326E">
        <w:t xml:space="preserve">na objęta Miejscowym Planem </w:t>
      </w:r>
      <w:r w:rsidR="00A97D3C">
        <w:t>Zagospodarowania Przestrzennego</w:t>
      </w:r>
      <w:r w:rsidR="000513EB">
        <w:t>.</w:t>
      </w:r>
      <w:r w:rsidR="004D5386">
        <w:t xml:space="preserve"> </w:t>
      </w:r>
      <w:r w:rsidR="000513EB">
        <w:t>Z</w:t>
      </w:r>
      <w:r w:rsidR="00A97D3C">
        <w:t>najduje się</w:t>
      </w:r>
      <w:r w:rsidRPr="007D326E">
        <w:t xml:space="preserve"> w strefie </w:t>
      </w:r>
      <w:r w:rsidR="00F04327" w:rsidRPr="007D326E">
        <w:t>ochrony konserwatorskiej  - krajobrazu i powiązań widokowych.</w:t>
      </w:r>
    </w:p>
    <w:p w:rsidR="00434D44" w:rsidRPr="00C1535F" w:rsidRDefault="00CC4309" w:rsidP="00251192">
      <w:pPr>
        <w:pStyle w:val="Akapitzlist"/>
        <w:ind w:left="0"/>
        <w:jc w:val="both"/>
      </w:pPr>
      <w:r w:rsidRPr="00C1535F">
        <w:rPr>
          <w:color w:val="00B050"/>
        </w:rPr>
        <w:tab/>
      </w:r>
      <w:r w:rsidRPr="00C1535F">
        <w:t xml:space="preserve">Zadanie polega na zaprojektowaniu </w:t>
      </w:r>
      <w:r w:rsidR="007D326E">
        <w:t xml:space="preserve">przebudowy (ewentualnej rozbudowy ) i adaptacji budynku szkoły podstawowej na </w:t>
      </w:r>
      <w:r w:rsidR="00A942A7">
        <w:t>żłobek i miejsca świadczeń usług społecznych</w:t>
      </w:r>
      <w:r w:rsidR="004D5386">
        <w:t xml:space="preserve"> </w:t>
      </w:r>
      <w:r w:rsidR="007D326E">
        <w:t xml:space="preserve">wraz </w:t>
      </w:r>
      <w:r w:rsidR="00E700BF" w:rsidRPr="00C1535F">
        <w:t xml:space="preserve">z </w:t>
      </w:r>
      <w:r w:rsidRPr="00C1535F">
        <w:t>zagospodarowaniem terenu.</w:t>
      </w:r>
    </w:p>
    <w:p w:rsidR="00163874" w:rsidRPr="00C1535F" w:rsidRDefault="00CC4309" w:rsidP="00C1535F">
      <w:pPr>
        <w:pStyle w:val="Akapitzlist"/>
        <w:ind w:left="0"/>
        <w:jc w:val="both"/>
      </w:pPr>
      <w:r w:rsidRPr="00C1535F">
        <w:tab/>
        <w:t xml:space="preserve">Obecnie na działce funkcjonuje </w:t>
      </w:r>
      <w:r w:rsidR="00C1535F" w:rsidRPr="00C1535F">
        <w:t xml:space="preserve">szkoła podstawowa wraz z salą gimnastyczną (budynek sali gimnastycznej połączony </w:t>
      </w:r>
      <w:r w:rsidR="007D326E">
        <w:t xml:space="preserve">jest </w:t>
      </w:r>
      <w:r w:rsidR="00C1535F" w:rsidRPr="00C1535F">
        <w:t xml:space="preserve">z budynkiem szkoły) </w:t>
      </w:r>
      <w:r w:rsidRPr="00C1535F">
        <w:t>placem zabaw</w:t>
      </w:r>
      <w:r w:rsidR="00C1535F" w:rsidRPr="00C1535F">
        <w:t>, dwoma boiskami sportowymi i bieżnią</w:t>
      </w:r>
      <w:r w:rsidRPr="00C1535F">
        <w:t xml:space="preserve">. </w:t>
      </w:r>
    </w:p>
    <w:p w:rsidR="00C1535F" w:rsidRPr="00C1535F" w:rsidRDefault="00C1535F" w:rsidP="00C1535F">
      <w:pPr>
        <w:pStyle w:val="Akapitzlist"/>
        <w:ind w:left="0"/>
        <w:jc w:val="both"/>
      </w:pPr>
    </w:p>
    <w:p w:rsidR="00C1535F" w:rsidRPr="000513EB" w:rsidRDefault="00C1535F" w:rsidP="00C1535F">
      <w:pPr>
        <w:pStyle w:val="Akapitzlist"/>
        <w:numPr>
          <w:ilvl w:val="0"/>
          <w:numId w:val="17"/>
        </w:numPr>
        <w:ind w:left="284" w:hanging="284"/>
        <w:jc w:val="both"/>
      </w:pPr>
      <w:r w:rsidRPr="000513EB">
        <w:t>Budynek szkoły - powierzchnia zabudowy 1.015,00m</w:t>
      </w:r>
      <w:r w:rsidRPr="000513EB">
        <w:rPr>
          <w:vertAlign w:val="superscript"/>
        </w:rPr>
        <w:t>2</w:t>
      </w:r>
      <w:r w:rsidRPr="000513EB">
        <w:t>, kubatura 13.683,0m</w:t>
      </w:r>
      <w:r w:rsidRPr="000513EB">
        <w:rPr>
          <w:vertAlign w:val="superscript"/>
        </w:rPr>
        <w:t>3</w:t>
      </w:r>
      <w:r w:rsidRPr="000513EB">
        <w:t>, powierzchnia 4.130,00m</w:t>
      </w:r>
      <w:r w:rsidRPr="000513EB">
        <w:rPr>
          <w:vertAlign w:val="superscript"/>
        </w:rPr>
        <w:t>2</w:t>
      </w:r>
      <w:r w:rsidRPr="000513EB">
        <w:t>, 3 kondygnacje nadziemne + piwnice, stropodach kryty papą (rok budowy 1</w:t>
      </w:r>
      <w:r w:rsidR="00A942A7" w:rsidRPr="000513EB">
        <w:t>961, nadbudowa II piętra 1968r)</w:t>
      </w:r>
      <w:r w:rsidRPr="000513EB">
        <w:t>.Dane liczbowe podano na podstawie książki obiektu.</w:t>
      </w:r>
    </w:p>
    <w:p w:rsidR="00A97D3C" w:rsidRPr="000513EB" w:rsidRDefault="00A97D3C" w:rsidP="00A97D3C">
      <w:pPr>
        <w:pStyle w:val="Akapitzlist"/>
        <w:numPr>
          <w:ilvl w:val="0"/>
          <w:numId w:val="17"/>
        </w:numPr>
        <w:ind w:left="284" w:hanging="284"/>
        <w:jc w:val="both"/>
      </w:pPr>
      <w:r w:rsidRPr="000513EB">
        <w:t>Sala gimnastyczna wraz z zapleczem - powierzchnia użytkowa 528,31m</w:t>
      </w:r>
      <w:r w:rsidRPr="000513EB">
        <w:rPr>
          <w:vertAlign w:val="superscript"/>
        </w:rPr>
        <w:t>2</w:t>
      </w:r>
      <w:r w:rsidRPr="000513EB">
        <w:t>, powierzchnia całkowita – 595,65m</w:t>
      </w:r>
      <w:r w:rsidRPr="000513EB">
        <w:rPr>
          <w:vertAlign w:val="superscript"/>
        </w:rPr>
        <w:t>2</w:t>
      </w:r>
      <w:r w:rsidRPr="000513EB">
        <w:t>, kubatura -3.650,0m</w:t>
      </w:r>
      <w:r w:rsidRPr="000513EB">
        <w:rPr>
          <w:vertAlign w:val="superscript"/>
        </w:rPr>
        <w:t>2</w:t>
      </w:r>
      <w:r w:rsidRPr="000513EB">
        <w:t xml:space="preserve"> , jedna kondygnacja nadziemna, nad zapleczem stropodach kryty papą, sala –dach kryty blachą (rok budowy 2001-2002).</w:t>
      </w:r>
    </w:p>
    <w:p w:rsidR="00A97D3C" w:rsidRPr="000513EB" w:rsidRDefault="00A97D3C" w:rsidP="00A97D3C">
      <w:pPr>
        <w:pStyle w:val="Akapitzlist"/>
        <w:ind w:left="284"/>
        <w:jc w:val="both"/>
      </w:pPr>
    </w:p>
    <w:p w:rsidR="00C1535F" w:rsidRPr="000513EB" w:rsidRDefault="00C1535F" w:rsidP="00C1535F">
      <w:pPr>
        <w:pStyle w:val="Akapitzlist"/>
        <w:ind w:left="284"/>
        <w:jc w:val="both"/>
      </w:pPr>
      <w:r w:rsidRPr="000513EB">
        <w:t xml:space="preserve">Ogrzewanie i ciepła woda użytkowa dostarczane </w:t>
      </w:r>
      <w:r w:rsidR="00A97D3C" w:rsidRPr="000513EB">
        <w:t xml:space="preserve">są </w:t>
      </w:r>
      <w:r w:rsidRPr="000513EB">
        <w:t xml:space="preserve">przez PEC. </w:t>
      </w:r>
    </w:p>
    <w:p w:rsidR="00C1535F" w:rsidRPr="000513EB" w:rsidRDefault="00C1535F" w:rsidP="00C1535F">
      <w:pPr>
        <w:pStyle w:val="Akapitzlist"/>
        <w:tabs>
          <w:tab w:val="left" w:pos="0"/>
        </w:tabs>
        <w:ind w:left="284"/>
        <w:jc w:val="both"/>
      </w:pPr>
      <w:r w:rsidRPr="000513EB">
        <w:t xml:space="preserve">Budynek wyposażony jest w instalacje: elektryczną, centralnego ogrzewania, wodociągowo- kanalizacyjną, deszczową , telefoniczną, komputerową, odgromową.  </w:t>
      </w:r>
    </w:p>
    <w:p w:rsidR="0056735A" w:rsidRPr="00C1535F" w:rsidRDefault="0056735A" w:rsidP="00ED07EE">
      <w:pPr>
        <w:pStyle w:val="Akapitzlist"/>
        <w:ind w:left="0"/>
        <w:jc w:val="both"/>
      </w:pPr>
    </w:p>
    <w:p w:rsidR="00ED07EE" w:rsidRDefault="00ED07EE" w:rsidP="00ED07EE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 w:rsidRPr="00C1535F">
        <w:rPr>
          <w:b/>
        </w:rPr>
        <w:t xml:space="preserve">Charakterystyczne parametry określające wielkość </w:t>
      </w:r>
      <w:r w:rsidR="007D326E">
        <w:rPr>
          <w:b/>
        </w:rPr>
        <w:t>przebudowywanego i adaptowanego</w:t>
      </w:r>
      <w:r w:rsidR="004D5386">
        <w:rPr>
          <w:b/>
        </w:rPr>
        <w:t xml:space="preserve"> </w:t>
      </w:r>
      <w:r w:rsidRPr="00C1535F">
        <w:rPr>
          <w:b/>
        </w:rPr>
        <w:t>obiektu.</w:t>
      </w:r>
    </w:p>
    <w:p w:rsidR="007D326E" w:rsidRDefault="007D326E" w:rsidP="007D326E">
      <w:pPr>
        <w:jc w:val="both"/>
        <w:rPr>
          <w:b/>
        </w:rPr>
      </w:pPr>
    </w:p>
    <w:p w:rsidR="007D326E" w:rsidRPr="007D326E" w:rsidRDefault="007D326E" w:rsidP="007D326E">
      <w:pPr>
        <w:jc w:val="both"/>
      </w:pPr>
      <w:r>
        <w:t>Powierzc</w:t>
      </w:r>
      <w:r w:rsidR="000410C5">
        <w:t>h</w:t>
      </w:r>
      <w:r>
        <w:t xml:space="preserve">nia i kubatura budynku  </w:t>
      </w:r>
      <w:r w:rsidR="00A942A7">
        <w:t>adaptowanego na żłobek i miejsca świadczeń usług społecznych</w:t>
      </w:r>
      <w:r>
        <w:t xml:space="preserve"> wynika z powierzchni i kubatury istniejącego budynku</w:t>
      </w:r>
      <w:r w:rsidR="00A942A7">
        <w:t xml:space="preserve"> szkoły</w:t>
      </w:r>
      <w:r>
        <w:t xml:space="preserve">. </w:t>
      </w:r>
    </w:p>
    <w:p w:rsidR="00ED07EE" w:rsidRPr="00C1535F" w:rsidRDefault="00ED07EE" w:rsidP="00AE3F8F">
      <w:pPr>
        <w:pStyle w:val="Akapitzlist"/>
        <w:ind w:left="0"/>
        <w:jc w:val="both"/>
      </w:pPr>
    </w:p>
    <w:p w:rsidR="00AE3F8F" w:rsidRPr="004D5386" w:rsidRDefault="00D200D5" w:rsidP="00AE3F8F">
      <w:pPr>
        <w:pStyle w:val="Akapitzlist"/>
        <w:ind w:left="0"/>
        <w:jc w:val="both"/>
      </w:pPr>
      <w:r w:rsidRPr="004D5386">
        <w:t>Projektowane z</w:t>
      </w:r>
      <w:r w:rsidR="00807D5A" w:rsidRPr="004D5386">
        <w:t>agospodarowanie terenu</w:t>
      </w:r>
      <w:r w:rsidR="004D5386" w:rsidRPr="004D5386">
        <w:t xml:space="preserve"> </w:t>
      </w:r>
      <w:r w:rsidRPr="004D5386">
        <w:t>powinno uwzględniać m.in.</w:t>
      </w:r>
      <w:r w:rsidR="00807D5A" w:rsidRPr="004D5386">
        <w:t>:</w:t>
      </w:r>
    </w:p>
    <w:p w:rsidR="00807D5A" w:rsidRDefault="00C1535F" w:rsidP="00807D5A">
      <w:pPr>
        <w:pStyle w:val="Akapitzlist"/>
        <w:numPr>
          <w:ilvl w:val="0"/>
          <w:numId w:val="4"/>
        </w:numPr>
        <w:jc w:val="both"/>
      </w:pPr>
      <w:r>
        <w:t xml:space="preserve">plac zabaw dla dzieci uczęszczających do </w:t>
      </w:r>
      <w:r w:rsidR="00A942A7">
        <w:t>żłobka,</w:t>
      </w:r>
    </w:p>
    <w:p w:rsidR="00C1535F" w:rsidRPr="00C1535F" w:rsidRDefault="00A942A7" w:rsidP="00807D5A">
      <w:pPr>
        <w:pStyle w:val="Akapitzlist"/>
        <w:numPr>
          <w:ilvl w:val="0"/>
          <w:numId w:val="4"/>
        </w:numPr>
        <w:jc w:val="both"/>
      </w:pPr>
      <w:r>
        <w:t>siłownia zewnęt</w:t>
      </w:r>
      <w:r w:rsidR="000513EB">
        <w:t>rzna dla seniorów wraz ze strefą</w:t>
      </w:r>
      <w:r>
        <w:t xml:space="preserve"> odpoczynku, </w:t>
      </w:r>
    </w:p>
    <w:p w:rsidR="00807D5A" w:rsidRPr="00C1535F" w:rsidRDefault="00807D5A" w:rsidP="00807D5A">
      <w:pPr>
        <w:pStyle w:val="Akapitzlist"/>
        <w:numPr>
          <w:ilvl w:val="0"/>
          <w:numId w:val="4"/>
        </w:numPr>
        <w:jc w:val="both"/>
      </w:pPr>
      <w:r w:rsidRPr="00C1535F">
        <w:t>ogrodzenie,</w:t>
      </w:r>
    </w:p>
    <w:p w:rsidR="00807D5A" w:rsidRPr="00C1535F" w:rsidRDefault="00807D5A" w:rsidP="00807D5A">
      <w:pPr>
        <w:pStyle w:val="Akapitzlist"/>
        <w:numPr>
          <w:ilvl w:val="0"/>
          <w:numId w:val="4"/>
        </w:numPr>
        <w:jc w:val="both"/>
      </w:pPr>
      <w:r w:rsidRPr="00C1535F">
        <w:t>dojazd i miejsca parkingowe,</w:t>
      </w:r>
    </w:p>
    <w:p w:rsidR="00163874" w:rsidRPr="00C1535F" w:rsidRDefault="00F04327" w:rsidP="00807D5A">
      <w:pPr>
        <w:pStyle w:val="Akapitzlist"/>
        <w:numPr>
          <w:ilvl w:val="0"/>
          <w:numId w:val="4"/>
        </w:numPr>
        <w:jc w:val="both"/>
      </w:pPr>
      <w:r w:rsidRPr="00C1535F">
        <w:t>część gospodarcza</w:t>
      </w:r>
      <w:r w:rsidR="00163874" w:rsidRPr="00C1535F">
        <w:t xml:space="preserve"> przewidziana na pojemniki na odpady i trzepak,</w:t>
      </w:r>
    </w:p>
    <w:p w:rsidR="00807D5A" w:rsidRPr="00C1535F" w:rsidRDefault="00E700BF" w:rsidP="00807D5A">
      <w:pPr>
        <w:pStyle w:val="Akapitzlist"/>
        <w:numPr>
          <w:ilvl w:val="0"/>
          <w:numId w:val="4"/>
        </w:numPr>
        <w:jc w:val="both"/>
      </w:pPr>
      <w:r w:rsidRPr="00C1535F">
        <w:t>oświetlenie zewnętrzne,</w:t>
      </w:r>
    </w:p>
    <w:p w:rsidR="00E700BF" w:rsidRPr="00C1535F" w:rsidRDefault="00E700BF" w:rsidP="00807D5A">
      <w:pPr>
        <w:pStyle w:val="Akapitzlist"/>
        <w:numPr>
          <w:ilvl w:val="0"/>
          <w:numId w:val="4"/>
        </w:numPr>
        <w:jc w:val="both"/>
      </w:pPr>
      <w:r w:rsidRPr="00C1535F">
        <w:t>zieleń.</w:t>
      </w:r>
    </w:p>
    <w:p w:rsidR="00807D5A" w:rsidRPr="00C1535F" w:rsidRDefault="00807D5A" w:rsidP="00807D5A">
      <w:pPr>
        <w:pStyle w:val="Akapitzlist"/>
        <w:jc w:val="both"/>
      </w:pPr>
    </w:p>
    <w:p w:rsidR="00CF2D5D" w:rsidRPr="00C1535F" w:rsidRDefault="00CF2D5D" w:rsidP="00807D5A">
      <w:pPr>
        <w:pStyle w:val="Akapitzlist"/>
        <w:jc w:val="both"/>
      </w:pPr>
    </w:p>
    <w:p w:rsidR="00807D5A" w:rsidRPr="00C1535F" w:rsidRDefault="00807D5A" w:rsidP="00807D5A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 w:rsidRPr="00C1535F">
        <w:rPr>
          <w:b/>
        </w:rPr>
        <w:t>Ogólne właściwości funkcjonalno- użytkowe.</w:t>
      </w:r>
    </w:p>
    <w:p w:rsidR="00807D5A" w:rsidRPr="00C1535F" w:rsidRDefault="00807D5A" w:rsidP="00807D5A">
      <w:pPr>
        <w:pStyle w:val="Akapitzlist"/>
        <w:ind w:left="284"/>
        <w:jc w:val="both"/>
      </w:pPr>
    </w:p>
    <w:p w:rsidR="0099113C" w:rsidRDefault="002D29F7" w:rsidP="00A16F5C">
      <w:pPr>
        <w:pStyle w:val="Akapitzlist"/>
        <w:ind w:left="0"/>
        <w:jc w:val="both"/>
      </w:pPr>
      <w:r>
        <w:tab/>
      </w:r>
      <w:r w:rsidR="0099113C">
        <w:t>Głównym celem przebudowy i adaptacji jest zmiana funkcji budynku</w:t>
      </w:r>
      <w:r>
        <w:t xml:space="preserve"> i dostosowanie go do obowiązujących wymagań techniczno- budowlanych oraz przepisów bhp, ppoż, sanitarnych itp. </w:t>
      </w:r>
    </w:p>
    <w:p w:rsidR="0099113C" w:rsidRDefault="0099113C" w:rsidP="00A16F5C">
      <w:pPr>
        <w:pStyle w:val="Akapitzlist"/>
        <w:ind w:left="0"/>
        <w:jc w:val="both"/>
      </w:pPr>
    </w:p>
    <w:p w:rsidR="00A16F5C" w:rsidRPr="00C1535F" w:rsidRDefault="00322816" w:rsidP="00A16F5C">
      <w:pPr>
        <w:pStyle w:val="Akapitzlist"/>
        <w:ind w:left="0"/>
        <w:jc w:val="both"/>
      </w:pPr>
      <w:r w:rsidRPr="00C1535F">
        <w:t xml:space="preserve">Obiekt </w:t>
      </w:r>
      <w:r w:rsidR="00D200D5" w:rsidRPr="004D5386">
        <w:t>należy</w:t>
      </w:r>
      <w:r w:rsidRPr="00C1535F">
        <w:t xml:space="preserve"> podzielić na:</w:t>
      </w:r>
    </w:p>
    <w:p w:rsidR="00073ABD" w:rsidRDefault="00073ABD" w:rsidP="004C7B6E">
      <w:pPr>
        <w:pStyle w:val="Akapitzlist"/>
        <w:numPr>
          <w:ilvl w:val="0"/>
          <w:numId w:val="8"/>
        </w:numPr>
        <w:jc w:val="both"/>
      </w:pPr>
      <w:r>
        <w:t>pomieszczenia żłobkowe,</w:t>
      </w:r>
    </w:p>
    <w:p w:rsidR="0099113C" w:rsidRDefault="0099113C" w:rsidP="004C7B6E">
      <w:pPr>
        <w:pStyle w:val="Akapitzlist"/>
        <w:numPr>
          <w:ilvl w:val="0"/>
          <w:numId w:val="8"/>
        </w:numPr>
        <w:jc w:val="both"/>
      </w:pPr>
      <w:r>
        <w:t>miejsca świadczeń usług społecznych tj.:</w:t>
      </w:r>
    </w:p>
    <w:p w:rsidR="0076499B" w:rsidRDefault="0099113C" w:rsidP="0099113C">
      <w:pPr>
        <w:pStyle w:val="Akapitzlist"/>
        <w:numPr>
          <w:ilvl w:val="0"/>
          <w:numId w:val="18"/>
        </w:numPr>
        <w:jc w:val="both"/>
      </w:pPr>
      <w:r>
        <w:t>ośrodek wczesnej interwencji,</w:t>
      </w:r>
    </w:p>
    <w:p w:rsidR="0099113C" w:rsidRDefault="0099113C" w:rsidP="0099113C">
      <w:pPr>
        <w:pStyle w:val="Akapitzlist"/>
        <w:numPr>
          <w:ilvl w:val="0"/>
          <w:numId w:val="18"/>
        </w:numPr>
        <w:jc w:val="both"/>
      </w:pPr>
      <w:r>
        <w:t>dzienny dom pobytu osób starszych – klub seniora</w:t>
      </w:r>
      <w:r w:rsidR="0076499B" w:rsidRPr="00C1535F">
        <w:t>,</w:t>
      </w:r>
    </w:p>
    <w:p w:rsidR="0076499B" w:rsidRPr="00C1535F" w:rsidRDefault="0099113C" w:rsidP="0099113C">
      <w:pPr>
        <w:pStyle w:val="Akapitzlist"/>
        <w:numPr>
          <w:ilvl w:val="0"/>
          <w:numId w:val="18"/>
        </w:numPr>
        <w:jc w:val="both"/>
      </w:pPr>
      <w:r>
        <w:t>dzienny dom pobytu osób niepełnosprawnych.</w:t>
      </w:r>
    </w:p>
    <w:p w:rsidR="007D6FDF" w:rsidRDefault="007D6FDF" w:rsidP="00F66541">
      <w:pPr>
        <w:pStyle w:val="Akapitzlist"/>
        <w:ind w:left="1440"/>
        <w:jc w:val="both"/>
      </w:pPr>
    </w:p>
    <w:p w:rsidR="0099113C" w:rsidRPr="00C1535F" w:rsidRDefault="0099113C" w:rsidP="00F66541">
      <w:pPr>
        <w:pStyle w:val="Akapitzlist"/>
        <w:ind w:left="1440"/>
        <w:jc w:val="both"/>
      </w:pPr>
    </w:p>
    <w:p w:rsidR="00F66541" w:rsidRPr="00C1535F" w:rsidRDefault="00F66541" w:rsidP="00F66541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 w:rsidRPr="00C1535F">
        <w:rPr>
          <w:b/>
        </w:rPr>
        <w:t>Szczegółowe właściwości funkcjonalno – użytkowe.</w:t>
      </w:r>
    </w:p>
    <w:p w:rsidR="00F66541" w:rsidRPr="00C1535F" w:rsidRDefault="00F66541" w:rsidP="00F66541">
      <w:pPr>
        <w:pStyle w:val="Akapitzlist"/>
        <w:jc w:val="both"/>
      </w:pPr>
    </w:p>
    <w:p w:rsidR="0095787F" w:rsidRDefault="00C36B95" w:rsidP="002A5F5A">
      <w:pPr>
        <w:pStyle w:val="Akapitzlist"/>
        <w:tabs>
          <w:tab w:val="left" w:pos="-142"/>
        </w:tabs>
        <w:ind w:left="0"/>
        <w:jc w:val="both"/>
      </w:pPr>
      <w:r>
        <w:tab/>
        <w:t xml:space="preserve">Pomieszczenia przeznaczone na żłobek znajdować się będą na parterze obecnego budynku szkoły. Żłobek przeznaczony będzie dla </w:t>
      </w:r>
      <w:r w:rsidRPr="004D5386">
        <w:t xml:space="preserve">min. 2 grup po ok. 17 </w:t>
      </w:r>
      <w:r w:rsidR="000513EB" w:rsidRPr="004D5386">
        <w:t>dzieci</w:t>
      </w:r>
      <w:r>
        <w:t xml:space="preserve"> w każdej grupie. </w:t>
      </w:r>
      <w:r w:rsidR="0095787F">
        <w:t xml:space="preserve">W skład pomieszczeń przeznaczonych na żłobek powinny wchodzić: sale zajęć (zabaw), sypialnie, sanitariaty dla dzieci, szatnia dla dzieci, pomieszczenia gospodarcze, magazynowe, pomieszczenia personelu, pomieszczenia kuchenne z pełnym zapleczem oraz inne pomieszczenia wymagane </w:t>
      </w:r>
      <w:r w:rsidR="00955CFE">
        <w:t xml:space="preserve">obowiązującymi </w:t>
      </w:r>
      <w:r w:rsidR="0095787F">
        <w:t xml:space="preserve">przepisami. </w:t>
      </w:r>
    </w:p>
    <w:p w:rsidR="0095787F" w:rsidRDefault="0095787F" w:rsidP="002A5F5A">
      <w:pPr>
        <w:pStyle w:val="Akapitzlist"/>
        <w:tabs>
          <w:tab w:val="left" w:pos="-142"/>
        </w:tabs>
        <w:ind w:left="0"/>
        <w:jc w:val="both"/>
      </w:pPr>
    </w:p>
    <w:p w:rsidR="002A5F5A" w:rsidRDefault="0095787F" w:rsidP="002A5F5A">
      <w:pPr>
        <w:pStyle w:val="Akapitzlist"/>
        <w:tabs>
          <w:tab w:val="left" w:pos="-142"/>
        </w:tabs>
        <w:ind w:left="0"/>
        <w:jc w:val="both"/>
      </w:pPr>
      <w:r>
        <w:tab/>
        <w:t xml:space="preserve">Na pierwszym piętrze budynku znajdować się będą pomieszczenia ośrodka wczesnej interwencji  oraz dzienny dom pobytu osób starszych – klub seniora. </w:t>
      </w:r>
      <w:r w:rsidR="00EE0E23">
        <w:t>Dzienny dom pobytu osób starszych przeznaczony będzie dla ok. 30 osób.</w:t>
      </w:r>
      <w:r w:rsidR="00955CFE">
        <w:t xml:space="preserve"> W skład pomieszczeń przeznaczonych na klub seniora powinny wchodzić: sala</w:t>
      </w:r>
      <w:r w:rsidR="004B3FDB">
        <w:t xml:space="preserve"> spotkań (pełniąca również funkcję jadalni), sala klubowa,</w:t>
      </w:r>
      <w:r w:rsidR="00955CFE">
        <w:t xml:space="preserve"> sala do ćwiczeń, </w:t>
      </w:r>
      <w:r w:rsidR="000E4952">
        <w:t xml:space="preserve">sala odpoczynku </w:t>
      </w:r>
      <w:r w:rsidR="004B3FDB">
        <w:t>(</w:t>
      </w:r>
      <w:r w:rsidR="00780E19">
        <w:t xml:space="preserve">z miejscami do leżenia), </w:t>
      </w:r>
      <w:r w:rsidR="00955CFE">
        <w:t xml:space="preserve">szatnia, łazienki, </w:t>
      </w:r>
      <w:r w:rsidR="004B3FDB" w:rsidRPr="004030E9">
        <w:t>pomieszczenia kuchenne</w:t>
      </w:r>
      <w:r w:rsidR="004D5386">
        <w:t xml:space="preserve"> </w:t>
      </w:r>
      <w:r w:rsidR="00955CFE">
        <w:t xml:space="preserve">oraz inne pomieszczenia wymagane obowiązującymi przepisami. </w:t>
      </w:r>
    </w:p>
    <w:p w:rsidR="004B3FDB" w:rsidRDefault="004B3FDB" w:rsidP="002A5F5A">
      <w:pPr>
        <w:pStyle w:val="Akapitzlist"/>
        <w:tabs>
          <w:tab w:val="left" w:pos="-142"/>
        </w:tabs>
        <w:ind w:left="0"/>
        <w:jc w:val="both"/>
      </w:pPr>
      <w:r>
        <w:tab/>
      </w:r>
    </w:p>
    <w:p w:rsidR="00955CFE" w:rsidRDefault="00955CFE" w:rsidP="002A5F5A">
      <w:pPr>
        <w:pStyle w:val="Akapitzlist"/>
        <w:tabs>
          <w:tab w:val="left" w:pos="-142"/>
        </w:tabs>
        <w:ind w:left="0"/>
        <w:jc w:val="both"/>
      </w:pPr>
    </w:p>
    <w:p w:rsidR="00955CFE" w:rsidRDefault="00955CFE" w:rsidP="002A5F5A">
      <w:pPr>
        <w:pStyle w:val="Akapitzlist"/>
        <w:tabs>
          <w:tab w:val="left" w:pos="-142"/>
        </w:tabs>
        <w:ind w:left="0"/>
        <w:jc w:val="both"/>
      </w:pPr>
      <w:r>
        <w:tab/>
        <w:t xml:space="preserve">Na drugim piętrze budynku znajdować się będzie dzienny dom pobytu osób niepełnosprawnych. Przeznaczony on będzie dla ok. 20 osób. Wśród osób niepełnosprawnych przewiduje się osoby leżące. </w:t>
      </w:r>
      <w:r w:rsidR="00DD0F92">
        <w:t>Osoby korzystające będą miały zapew</w:t>
      </w:r>
      <w:r w:rsidR="004030E9">
        <w:t>nione posiłki (śniadanie, obiad)</w:t>
      </w:r>
      <w:r w:rsidR="00DD0F92">
        <w:t>. Posiłki sporządzane będą na miejscu.</w:t>
      </w:r>
    </w:p>
    <w:p w:rsidR="002D29F7" w:rsidRPr="00C1535F" w:rsidRDefault="002D29F7" w:rsidP="002A5F5A">
      <w:pPr>
        <w:pStyle w:val="Akapitzlist"/>
        <w:tabs>
          <w:tab w:val="left" w:pos="-142"/>
        </w:tabs>
        <w:ind w:left="0"/>
        <w:jc w:val="both"/>
      </w:pPr>
    </w:p>
    <w:p w:rsidR="00EA3208" w:rsidRDefault="00955CFE" w:rsidP="002A5F5A">
      <w:pPr>
        <w:pStyle w:val="Akapitzlist"/>
        <w:tabs>
          <w:tab w:val="left" w:pos="-142"/>
        </w:tabs>
        <w:ind w:left="0"/>
        <w:jc w:val="both"/>
      </w:pPr>
      <w:r>
        <w:tab/>
      </w:r>
      <w:r w:rsidR="00063ABD">
        <w:t>Pomieszczenia – przeznaczenie oraz ich p</w:t>
      </w:r>
      <w:r w:rsidR="00EA3208" w:rsidRPr="00C1535F">
        <w:t>owierzchnie</w:t>
      </w:r>
      <w:r w:rsidR="00063ABD">
        <w:t>,</w:t>
      </w:r>
      <w:r w:rsidR="00EA3208" w:rsidRPr="00C1535F">
        <w:t xml:space="preserve"> powinny być zgodne z wymogami </w:t>
      </w:r>
      <w:r w:rsidR="00063ABD">
        <w:t xml:space="preserve">obowiązujących </w:t>
      </w:r>
      <w:r w:rsidR="00EA3208" w:rsidRPr="00C1535F">
        <w:t>przepisów i norm.</w:t>
      </w:r>
    </w:p>
    <w:p w:rsidR="00780E19" w:rsidRPr="00C1535F" w:rsidRDefault="00780E19" w:rsidP="002A5F5A">
      <w:pPr>
        <w:pStyle w:val="Akapitzlist"/>
        <w:tabs>
          <w:tab w:val="left" w:pos="-142"/>
        </w:tabs>
        <w:ind w:left="0"/>
        <w:jc w:val="both"/>
      </w:pPr>
    </w:p>
    <w:p w:rsidR="00780E19" w:rsidRPr="00C1535F" w:rsidRDefault="00780E19" w:rsidP="00780E19">
      <w:pPr>
        <w:pStyle w:val="Akapitzlist"/>
        <w:ind w:left="0"/>
        <w:jc w:val="both"/>
      </w:pPr>
      <w:r w:rsidRPr="004030E9">
        <w:tab/>
        <w:t>Należy rozważyć możliwość wykonania (zaprojektowania) jednego węzła żywieniowego obsługującego zarówno żłobek jak i dzienny dom pobytu dla osób starszych  - klub seniora oraz dzienny dom pobytu dla osób niepełnosprawnych.</w:t>
      </w:r>
      <w:r>
        <w:t xml:space="preserve">  Pomieszczenia </w:t>
      </w:r>
      <w:r w:rsidRPr="00C1535F">
        <w:t>kuchenne z pełnym zapleczem i technologią.</w:t>
      </w:r>
    </w:p>
    <w:p w:rsidR="002A5F5A" w:rsidRDefault="002A5F5A" w:rsidP="00EA3208">
      <w:pPr>
        <w:pStyle w:val="Akapitzlist"/>
        <w:tabs>
          <w:tab w:val="left" w:pos="-142"/>
        </w:tabs>
        <w:jc w:val="both"/>
      </w:pPr>
    </w:p>
    <w:p w:rsidR="00780E19" w:rsidRDefault="004B3FDB" w:rsidP="004B3FDB">
      <w:pPr>
        <w:pStyle w:val="Akapitzlist"/>
        <w:tabs>
          <w:tab w:val="left" w:pos="-142"/>
        </w:tabs>
        <w:ind w:left="0" w:firstLine="720"/>
        <w:jc w:val="both"/>
      </w:pPr>
      <w:r>
        <w:t xml:space="preserve">Dzienny dom pobytu dla osób starszych oraz dzienny dom pobytu dla osób niepełnosprawnych mają zapewnić pomoc w organizowaniu aktywności życia </w:t>
      </w:r>
      <w:r w:rsidR="00BC0688">
        <w:t xml:space="preserve">osób starszych oraz niepełnosprawnych </w:t>
      </w:r>
      <w:r>
        <w:t xml:space="preserve">poprzez: zaspokajanie potrzeb towarzyskich, zajęcia kulturalno- oświatowe wraz z  zajęciami  ułatwiającymi utrzymanie sprawności psychofizycznej, wyżywienie oraz dostęp do pomieszczeń sanitarnych.   </w:t>
      </w:r>
    </w:p>
    <w:p w:rsidR="004B3FDB" w:rsidRPr="00C1535F" w:rsidRDefault="004B3FDB" w:rsidP="00EA3208">
      <w:pPr>
        <w:pStyle w:val="Akapitzlist"/>
        <w:tabs>
          <w:tab w:val="left" w:pos="-142"/>
        </w:tabs>
        <w:jc w:val="both"/>
      </w:pPr>
    </w:p>
    <w:p w:rsidR="00EA3208" w:rsidRPr="00955CFE" w:rsidRDefault="00EA3208" w:rsidP="00EA3208">
      <w:pPr>
        <w:pStyle w:val="Akapitzlist"/>
        <w:numPr>
          <w:ilvl w:val="0"/>
          <w:numId w:val="1"/>
        </w:numPr>
        <w:tabs>
          <w:tab w:val="left" w:pos="-142"/>
        </w:tabs>
        <w:ind w:left="426" w:hanging="426"/>
        <w:jc w:val="both"/>
        <w:rPr>
          <w:b/>
        </w:rPr>
      </w:pPr>
      <w:r w:rsidRPr="00955CFE">
        <w:rPr>
          <w:b/>
        </w:rPr>
        <w:t xml:space="preserve">Wymagania </w:t>
      </w:r>
      <w:r w:rsidR="00E700BF" w:rsidRPr="00955CFE">
        <w:rPr>
          <w:b/>
        </w:rPr>
        <w:t>Z</w:t>
      </w:r>
      <w:r w:rsidRPr="00955CFE">
        <w:rPr>
          <w:b/>
        </w:rPr>
        <w:t>amawiającego w stosunku do przedmiotu zamówienia.</w:t>
      </w:r>
    </w:p>
    <w:p w:rsidR="00EA3208" w:rsidRPr="00C1535F" w:rsidRDefault="00EA3208" w:rsidP="00EA3208">
      <w:pPr>
        <w:pStyle w:val="Akapitzlist"/>
        <w:tabs>
          <w:tab w:val="left" w:pos="-142"/>
        </w:tabs>
        <w:ind w:left="0"/>
        <w:jc w:val="both"/>
      </w:pPr>
    </w:p>
    <w:p w:rsidR="00CB2EB9" w:rsidRPr="00C1535F" w:rsidRDefault="00CB2EB9" w:rsidP="00CB2EB9">
      <w:pPr>
        <w:pStyle w:val="Akapitzlist"/>
        <w:tabs>
          <w:tab w:val="left" w:pos="-142"/>
        </w:tabs>
        <w:ind w:left="0"/>
        <w:jc w:val="both"/>
      </w:pPr>
      <w:r w:rsidRPr="00C1535F">
        <w:t>5.1. Wymagania dotyczące architektury.</w:t>
      </w:r>
    </w:p>
    <w:p w:rsidR="00CB2EB9" w:rsidRDefault="00CB2EB9" w:rsidP="00CB2EB9">
      <w:pPr>
        <w:pStyle w:val="Akapitzlist"/>
        <w:ind w:left="0"/>
        <w:jc w:val="both"/>
      </w:pPr>
      <w:r w:rsidRPr="00C1535F">
        <w:tab/>
      </w:r>
      <w:r w:rsidR="00955CFE">
        <w:t xml:space="preserve">Cały budynek ma być </w:t>
      </w:r>
      <w:r w:rsidRPr="00C1535F">
        <w:t>dostępny dla osób niepełnosprawnych.</w:t>
      </w:r>
      <w:r w:rsidR="00DD0F92">
        <w:t xml:space="preserve"> Pomieszczenia przeznaczone na żłobek należy oddzielić od pozostałych pomieszczeń (</w:t>
      </w:r>
      <w:r w:rsidR="000513EB">
        <w:t xml:space="preserve">dziennego domu pobytu osób starszych - </w:t>
      </w:r>
      <w:r w:rsidR="00DD0F92">
        <w:t xml:space="preserve">klubu seniora, dziennego domu pobytu dla osób niepełnosprawnych, ośrodka wczesnej interwencji). </w:t>
      </w:r>
    </w:p>
    <w:p w:rsidR="00780E19" w:rsidRDefault="00780E19" w:rsidP="00CB2EB9">
      <w:pPr>
        <w:pStyle w:val="Akapitzlist"/>
        <w:ind w:left="0"/>
        <w:jc w:val="both"/>
      </w:pPr>
      <w:r>
        <w:tab/>
        <w:t xml:space="preserve">Budynek należy ocieplić (wg potrzeb) oraz wymienić stolarkę okienną i drzwiową. </w:t>
      </w:r>
    </w:p>
    <w:p w:rsidR="00610195" w:rsidRPr="00C1535F" w:rsidRDefault="006B20B6" w:rsidP="00CB2EB9">
      <w:pPr>
        <w:pStyle w:val="Akapitzlist"/>
        <w:ind w:left="0"/>
        <w:jc w:val="both"/>
      </w:pPr>
      <w:r>
        <w:tab/>
      </w:r>
    </w:p>
    <w:p w:rsidR="00610195" w:rsidRPr="00C1535F" w:rsidRDefault="00063ABD" w:rsidP="00CB2EB9">
      <w:pPr>
        <w:pStyle w:val="Akapitzlist"/>
        <w:ind w:left="0"/>
        <w:jc w:val="both"/>
      </w:pPr>
      <w:r>
        <w:t>5.2</w:t>
      </w:r>
      <w:r w:rsidR="00610195" w:rsidRPr="00C1535F">
        <w:t>. Wymagania dotyczące instalacji.</w:t>
      </w:r>
      <w:r w:rsidR="000410C5">
        <w:t xml:space="preserve"> W budynku należy zaprojektować nowe instalacje, zgodnie z obowiązującymi przepisami.</w:t>
      </w:r>
    </w:p>
    <w:p w:rsidR="00610195" w:rsidRPr="00C1535F" w:rsidRDefault="005E6C36" w:rsidP="005E6C36">
      <w:pPr>
        <w:pStyle w:val="Akapitzlist"/>
        <w:numPr>
          <w:ilvl w:val="0"/>
          <w:numId w:val="14"/>
        </w:numPr>
        <w:ind w:left="851" w:hanging="284"/>
        <w:jc w:val="both"/>
      </w:pPr>
      <w:r w:rsidRPr="00C1535F">
        <w:t>Instalacje wodno- kanalizacyjne,</w:t>
      </w:r>
    </w:p>
    <w:p w:rsidR="005E6C36" w:rsidRPr="00C1535F" w:rsidRDefault="005E6C36" w:rsidP="005E6C36">
      <w:pPr>
        <w:pStyle w:val="Akapitzlist"/>
        <w:numPr>
          <w:ilvl w:val="0"/>
          <w:numId w:val="14"/>
        </w:numPr>
        <w:ind w:left="851" w:hanging="284"/>
        <w:jc w:val="both"/>
      </w:pPr>
      <w:r w:rsidRPr="00C1535F">
        <w:t>Instalacja centralnego ogrzewania,</w:t>
      </w:r>
    </w:p>
    <w:p w:rsidR="005E6C36" w:rsidRPr="00C1535F" w:rsidRDefault="005E6C36" w:rsidP="005E6C36">
      <w:pPr>
        <w:pStyle w:val="Akapitzlist"/>
        <w:numPr>
          <w:ilvl w:val="0"/>
          <w:numId w:val="14"/>
        </w:numPr>
        <w:ind w:left="851" w:hanging="284"/>
        <w:jc w:val="both"/>
      </w:pPr>
      <w:r w:rsidRPr="00C1535F">
        <w:t>Instalacje wentylacji grawitacyjnej i mechanicznej,</w:t>
      </w:r>
    </w:p>
    <w:p w:rsidR="002F555D" w:rsidRPr="00C1535F" w:rsidRDefault="002F555D" w:rsidP="005E6C36">
      <w:pPr>
        <w:pStyle w:val="Akapitzlist"/>
        <w:numPr>
          <w:ilvl w:val="0"/>
          <w:numId w:val="14"/>
        </w:numPr>
        <w:ind w:left="851" w:hanging="284"/>
        <w:jc w:val="both"/>
      </w:pPr>
      <w:r w:rsidRPr="00C1535F">
        <w:t>Instalacja gazowa,</w:t>
      </w:r>
    </w:p>
    <w:p w:rsidR="005E6C36" w:rsidRPr="00C1535F" w:rsidRDefault="00A97D3C" w:rsidP="005E6C36">
      <w:pPr>
        <w:pStyle w:val="Akapitzlist"/>
        <w:numPr>
          <w:ilvl w:val="0"/>
          <w:numId w:val="14"/>
        </w:numPr>
        <w:ind w:left="851" w:hanging="284"/>
        <w:jc w:val="both"/>
      </w:pPr>
      <w:r>
        <w:t>Instalacje</w:t>
      </w:r>
      <w:r w:rsidR="005E6C36" w:rsidRPr="00C1535F">
        <w:t xml:space="preserve"> elektryczne – oświetleniowa i gniazd wtykowych, instalacja siłowa, instalacja zasilania i sterowania wentylacji, ochrona przeciwporażeniowa,</w:t>
      </w:r>
      <w:r w:rsidR="006F2513" w:rsidRPr="00C1535F">
        <w:t xml:space="preserve"> ochrona przepięciowa, uziemienie, </w:t>
      </w:r>
      <w:r w:rsidR="00C12DE0" w:rsidRPr="00C1535F">
        <w:t>tablice rozdzielcze,</w:t>
      </w:r>
    </w:p>
    <w:p w:rsidR="000F0263" w:rsidRPr="00C1535F" w:rsidRDefault="000F0263" w:rsidP="005E6C36">
      <w:pPr>
        <w:pStyle w:val="Akapitzlist"/>
        <w:numPr>
          <w:ilvl w:val="0"/>
          <w:numId w:val="14"/>
        </w:numPr>
        <w:ind w:left="851" w:hanging="284"/>
        <w:jc w:val="both"/>
      </w:pPr>
      <w:r w:rsidRPr="00C1535F">
        <w:t>Instalacja odgromowa,</w:t>
      </w:r>
    </w:p>
    <w:p w:rsidR="00C12DE0" w:rsidRPr="00C1535F" w:rsidRDefault="00C12DE0" w:rsidP="005E6C36">
      <w:pPr>
        <w:pStyle w:val="Akapitzlist"/>
        <w:numPr>
          <w:ilvl w:val="0"/>
          <w:numId w:val="14"/>
        </w:numPr>
        <w:ind w:left="851" w:hanging="284"/>
        <w:jc w:val="both"/>
      </w:pPr>
      <w:r w:rsidRPr="00C1535F">
        <w:t>Instalacja dla potrzeb sieci telefonicznej i komputerowej,</w:t>
      </w:r>
    </w:p>
    <w:p w:rsidR="00C12DE0" w:rsidRPr="00C1535F" w:rsidRDefault="00C12DE0" w:rsidP="005E6C36">
      <w:pPr>
        <w:pStyle w:val="Akapitzlist"/>
        <w:numPr>
          <w:ilvl w:val="0"/>
          <w:numId w:val="14"/>
        </w:numPr>
        <w:ind w:left="851" w:hanging="284"/>
        <w:jc w:val="both"/>
      </w:pPr>
      <w:r w:rsidRPr="00C1535F">
        <w:t>Instalacja przyzywowa, wideofon, monitoring wewnętrzny i zewnętrzny, nagłośnienie,</w:t>
      </w:r>
    </w:p>
    <w:p w:rsidR="00C12DE0" w:rsidRPr="00C1535F" w:rsidRDefault="00C8485F" w:rsidP="005E6C36">
      <w:pPr>
        <w:pStyle w:val="Akapitzlist"/>
        <w:numPr>
          <w:ilvl w:val="0"/>
          <w:numId w:val="14"/>
        </w:numPr>
        <w:ind w:left="851" w:hanging="284"/>
        <w:jc w:val="both"/>
      </w:pPr>
      <w:r w:rsidRPr="00C1535F">
        <w:t>S</w:t>
      </w:r>
      <w:r w:rsidR="00C12DE0" w:rsidRPr="00C1535F">
        <w:t>ystem antywłamaniowy, system ppoż.</w:t>
      </w:r>
    </w:p>
    <w:p w:rsidR="00C8485F" w:rsidRPr="00C1535F" w:rsidRDefault="00C8485F" w:rsidP="005E6C36">
      <w:pPr>
        <w:pStyle w:val="Akapitzlist"/>
        <w:numPr>
          <w:ilvl w:val="0"/>
          <w:numId w:val="14"/>
        </w:numPr>
        <w:ind w:left="851" w:hanging="284"/>
        <w:jc w:val="both"/>
      </w:pPr>
      <w:r w:rsidRPr="00C1535F">
        <w:t>Oświetlenie terenu.</w:t>
      </w:r>
    </w:p>
    <w:p w:rsidR="007D6FDF" w:rsidRDefault="007D6FDF" w:rsidP="00E700BF">
      <w:pPr>
        <w:pStyle w:val="Akapitzlist"/>
        <w:ind w:left="851" w:hanging="851"/>
        <w:jc w:val="both"/>
      </w:pPr>
    </w:p>
    <w:p w:rsidR="000513EB" w:rsidRDefault="000513EB" w:rsidP="000513EB">
      <w:pPr>
        <w:pStyle w:val="Akapitzlist"/>
        <w:ind w:left="0"/>
        <w:jc w:val="both"/>
      </w:pPr>
      <w:r>
        <w:tab/>
        <w:t>Żłobek, dzienny dom pobytu osób niepełnosprawnych , dzienny dom pobytu osób starszych – klub seniora oraz ośrodek wczesnej interwencji  mają posiadać oddzielne opomiarowanie.</w:t>
      </w:r>
    </w:p>
    <w:p w:rsidR="000513EB" w:rsidRPr="00C1535F" w:rsidRDefault="000513EB" w:rsidP="00E700BF">
      <w:pPr>
        <w:pStyle w:val="Akapitzlist"/>
        <w:ind w:left="851" w:hanging="851"/>
        <w:jc w:val="both"/>
      </w:pPr>
    </w:p>
    <w:p w:rsidR="00E700BF" w:rsidRPr="00C1535F" w:rsidRDefault="00063ABD" w:rsidP="00E700BF">
      <w:pPr>
        <w:pStyle w:val="Akapitzlist"/>
        <w:ind w:left="851" w:hanging="851"/>
        <w:jc w:val="both"/>
      </w:pPr>
      <w:r w:rsidRPr="00E80582">
        <w:t>5.3</w:t>
      </w:r>
      <w:r w:rsidR="00E700BF" w:rsidRPr="00E80582">
        <w:t>. Wymagania dotyczące przyłączy wod-kan, co, gaz, energii – wg gestorów mediów</w:t>
      </w:r>
      <w:r w:rsidR="00E700BF" w:rsidRPr="008C1F20">
        <w:t>.</w:t>
      </w:r>
    </w:p>
    <w:p w:rsidR="00CB2EB9" w:rsidRDefault="00CB2EB9" w:rsidP="00CB2EB9">
      <w:pPr>
        <w:pStyle w:val="Akapitzlist"/>
        <w:tabs>
          <w:tab w:val="left" w:pos="-142"/>
        </w:tabs>
        <w:ind w:left="0"/>
        <w:jc w:val="both"/>
      </w:pPr>
    </w:p>
    <w:p w:rsidR="000410C5" w:rsidRDefault="000410C5" w:rsidP="00CB2EB9">
      <w:pPr>
        <w:pStyle w:val="Akapitzlist"/>
        <w:tabs>
          <w:tab w:val="left" w:pos="-142"/>
        </w:tabs>
        <w:ind w:left="0"/>
        <w:jc w:val="both"/>
      </w:pPr>
      <w:r>
        <w:tab/>
        <w:t xml:space="preserve">Istniejący budynek szkoły wyposażony jest w przyłącz: wod-kan, co, gaz i energii. W przypadku zmiany warunków przyłączenia, projektant </w:t>
      </w:r>
      <w:r w:rsidR="00B511C8">
        <w:t>m</w:t>
      </w:r>
      <w:r>
        <w:t>a obowiązek uzyskać nowe warunki i zaprojektować przyłącz.</w:t>
      </w:r>
    </w:p>
    <w:p w:rsidR="000410C5" w:rsidRPr="00C1535F" w:rsidRDefault="000410C5" w:rsidP="00CB2EB9">
      <w:pPr>
        <w:pStyle w:val="Akapitzlist"/>
        <w:tabs>
          <w:tab w:val="left" w:pos="-142"/>
        </w:tabs>
        <w:ind w:left="0"/>
        <w:jc w:val="both"/>
      </w:pPr>
    </w:p>
    <w:p w:rsidR="00C12DE0" w:rsidRPr="00C1535F" w:rsidRDefault="00063ABD" w:rsidP="00CB2EB9">
      <w:pPr>
        <w:pStyle w:val="Akapitzlist"/>
        <w:tabs>
          <w:tab w:val="left" w:pos="-142"/>
        </w:tabs>
        <w:ind w:left="0"/>
        <w:jc w:val="both"/>
      </w:pPr>
      <w:r>
        <w:t>5.4</w:t>
      </w:r>
      <w:r w:rsidR="00C12DE0" w:rsidRPr="00C1535F">
        <w:t>. Wymagania dotyczące wykończenia</w:t>
      </w:r>
      <w:r>
        <w:t xml:space="preserve"> pomieszczeń</w:t>
      </w:r>
      <w:r w:rsidR="00C12DE0" w:rsidRPr="00C1535F">
        <w:t>.</w:t>
      </w:r>
    </w:p>
    <w:p w:rsidR="00C12DE0" w:rsidRPr="00C1535F" w:rsidRDefault="00C12DE0" w:rsidP="00CB2EB9">
      <w:pPr>
        <w:pStyle w:val="Akapitzlist"/>
        <w:tabs>
          <w:tab w:val="left" w:pos="-142"/>
        </w:tabs>
        <w:ind w:left="0"/>
        <w:jc w:val="both"/>
      </w:pPr>
      <w:r w:rsidRPr="00C1535F">
        <w:tab/>
        <w:t>Wykończenie pomieszczeń zgodnie z obowiązującymi normami i wymogami</w:t>
      </w:r>
      <w:r w:rsidR="00166BFB">
        <w:t>. Kolorystyka do uzgodnienia z Z</w:t>
      </w:r>
      <w:r w:rsidRPr="00C1535F">
        <w:t xml:space="preserve">amawiającym. </w:t>
      </w:r>
      <w:r w:rsidRPr="004030E9">
        <w:t xml:space="preserve">Wyposażenie pomieszczeń w sprzęt </w:t>
      </w:r>
      <w:r w:rsidR="00E700BF" w:rsidRPr="004030E9">
        <w:br/>
      </w:r>
      <w:r w:rsidR="00780E19" w:rsidRPr="004030E9">
        <w:t xml:space="preserve">zgodnie z projektem technologicznym. </w:t>
      </w:r>
    </w:p>
    <w:p w:rsidR="002F555D" w:rsidRPr="00C1535F" w:rsidRDefault="000F0263" w:rsidP="00CB2EB9">
      <w:pPr>
        <w:pStyle w:val="Akapitzlist"/>
        <w:tabs>
          <w:tab w:val="left" w:pos="-142"/>
        </w:tabs>
        <w:ind w:left="0"/>
        <w:jc w:val="both"/>
      </w:pPr>
      <w:r w:rsidRPr="00C1535F">
        <w:tab/>
        <w:t>Stolarka okienna zewnętrzna z PCV. Drzwi zewnętrzne aluminiowe. Stolarka drzwiowa wewnętrzna drewnopochodna.</w:t>
      </w:r>
    </w:p>
    <w:p w:rsidR="000F0263" w:rsidRPr="00C1535F" w:rsidRDefault="006F2513" w:rsidP="00CB2EB9">
      <w:pPr>
        <w:pStyle w:val="Akapitzlist"/>
        <w:tabs>
          <w:tab w:val="left" w:pos="-142"/>
        </w:tabs>
        <w:ind w:left="0"/>
        <w:jc w:val="both"/>
      </w:pPr>
      <w:r w:rsidRPr="00C1535F">
        <w:tab/>
        <w:t>Balustrady i pochwyty</w:t>
      </w:r>
      <w:r w:rsidR="000F0263" w:rsidRPr="00C1535F">
        <w:t xml:space="preserve"> ze stali nierdzewnej. </w:t>
      </w:r>
    </w:p>
    <w:p w:rsidR="000F0263" w:rsidRPr="00C1535F" w:rsidRDefault="000F0263" w:rsidP="00CB2EB9">
      <w:pPr>
        <w:pStyle w:val="Akapitzlist"/>
        <w:tabs>
          <w:tab w:val="left" w:pos="-142"/>
        </w:tabs>
        <w:ind w:left="0"/>
        <w:jc w:val="both"/>
      </w:pPr>
    </w:p>
    <w:p w:rsidR="002F555D" w:rsidRPr="00C1535F" w:rsidRDefault="00063ABD" w:rsidP="00CB2EB9">
      <w:pPr>
        <w:pStyle w:val="Akapitzlist"/>
        <w:tabs>
          <w:tab w:val="left" w:pos="-142"/>
        </w:tabs>
        <w:ind w:left="0"/>
        <w:jc w:val="both"/>
      </w:pPr>
      <w:r>
        <w:t>5.5</w:t>
      </w:r>
      <w:r w:rsidR="002F555D" w:rsidRPr="00C1535F">
        <w:t>. Wymagania dotyczące zagospodarowania terenu.</w:t>
      </w:r>
    </w:p>
    <w:p w:rsidR="00073D4A" w:rsidRPr="00C1535F" w:rsidRDefault="002F555D" w:rsidP="00CB2EB9">
      <w:pPr>
        <w:pStyle w:val="Akapitzlist"/>
        <w:tabs>
          <w:tab w:val="left" w:pos="-142"/>
        </w:tabs>
        <w:ind w:left="0"/>
        <w:jc w:val="both"/>
      </w:pPr>
      <w:r w:rsidRPr="00C1535F">
        <w:tab/>
      </w:r>
      <w:r w:rsidR="00073D4A" w:rsidRPr="00C1535F">
        <w:t>W zagospodarowaniu terenu należy uwzględnić:</w:t>
      </w:r>
    </w:p>
    <w:p w:rsidR="003202DD" w:rsidRPr="00C1535F" w:rsidRDefault="003202DD" w:rsidP="003202DD">
      <w:pPr>
        <w:pStyle w:val="Akapitzlist"/>
        <w:numPr>
          <w:ilvl w:val="0"/>
          <w:numId w:val="4"/>
        </w:numPr>
        <w:ind w:left="1134" w:hanging="283"/>
        <w:jc w:val="both"/>
      </w:pPr>
      <w:r>
        <w:t>plac zabaw dla dzieci uczęszczających do żłobka,</w:t>
      </w:r>
    </w:p>
    <w:p w:rsidR="00073D4A" w:rsidRPr="00C1535F" w:rsidRDefault="00073D4A" w:rsidP="00073D4A">
      <w:pPr>
        <w:pStyle w:val="Akapitzlist"/>
        <w:numPr>
          <w:ilvl w:val="0"/>
          <w:numId w:val="4"/>
        </w:numPr>
        <w:ind w:left="1134" w:hanging="283"/>
        <w:jc w:val="both"/>
      </w:pPr>
      <w:r w:rsidRPr="00C1535F">
        <w:t>ogrodzenie terenu,</w:t>
      </w:r>
    </w:p>
    <w:p w:rsidR="00073D4A" w:rsidRPr="00C1535F" w:rsidRDefault="00073D4A" w:rsidP="00073D4A">
      <w:pPr>
        <w:pStyle w:val="Akapitzlist"/>
        <w:numPr>
          <w:ilvl w:val="0"/>
          <w:numId w:val="4"/>
        </w:numPr>
        <w:ind w:left="1134" w:hanging="283"/>
        <w:jc w:val="both"/>
      </w:pPr>
      <w:r w:rsidRPr="00C1535F">
        <w:lastRenderedPageBreak/>
        <w:t>dojazd i miejsca parkingowe</w:t>
      </w:r>
      <w:r w:rsidR="00A97D3C">
        <w:t xml:space="preserve"> (np. wydzielenie miejsc parkingowych pomiędzy ul. Mickiewicza, a boi</w:t>
      </w:r>
      <w:r w:rsidR="00166BFB">
        <w:t>s</w:t>
      </w:r>
      <w:r w:rsidR="00A97D3C">
        <w:t>kiem)</w:t>
      </w:r>
      <w:r w:rsidRPr="00C1535F">
        <w:t>,</w:t>
      </w:r>
    </w:p>
    <w:p w:rsidR="00073D4A" w:rsidRPr="00C1535F" w:rsidRDefault="00073D4A" w:rsidP="00073D4A">
      <w:pPr>
        <w:pStyle w:val="Akapitzlist"/>
        <w:numPr>
          <w:ilvl w:val="0"/>
          <w:numId w:val="4"/>
        </w:numPr>
        <w:ind w:left="1134" w:hanging="283"/>
        <w:jc w:val="both"/>
      </w:pPr>
      <w:r w:rsidRPr="00C1535F">
        <w:t>oświetlenie zewnętrzne,</w:t>
      </w:r>
    </w:p>
    <w:p w:rsidR="00315979" w:rsidRPr="00C1535F" w:rsidRDefault="007208EE" w:rsidP="00073D4A">
      <w:pPr>
        <w:pStyle w:val="Akapitzlist"/>
        <w:numPr>
          <w:ilvl w:val="0"/>
          <w:numId w:val="4"/>
        </w:numPr>
        <w:ind w:left="1134" w:hanging="283"/>
        <w:jc w:val="both"/>
      </w:pPr>
      <w:r w:rsidRPr="00C1535F">
        <w:t>część gospodarczą przewidzianą</w:t>
      </w:r>
      <w:r w:rsidR="00315979" w:rsidRPr="00C1535F">
        <w:t xml:space="preserve"> na </w:t>
      </w:r>
      <w:r w:rsidR="000F0263" w:rsidRPr="00C1535F">
        <w:t>pojemniki na odpady</w:t>
      </w:r>
      <w:r w:rsidR="00E700BF" w:rsidRPr="00C1535F">
        <w:t xml:space="preserve"> i trzepak,</w:t>
      </w:r>
    </w:p>
    <w:p w:rsidR="00E700BF" w:rsidRDefault="003202DD" w:rsidP="00073D4A">
      <w:pPr>
        <w:pStyle w:val="Akapitzlist"/>
        <w:numPr>
          <w:ilvl w:val="0"/>
          <w:numId w:val="4"/>
        </w:numPr>
        <w:ind w:left="1134" w:hanging="283"/>
        <w:jc w:val="both"/>
      </w:pPr>
      <w:r>
        <w:t>inwentaryzację zieleni,</w:t>
      </w:r>
    </w:p>
    <w:p w:rsidR="003202DD" w:rsidRDefault="003202DD" w:rsidP="00073D4A">
      <w:pPr>
        <w:pStyle w:val="Akapitzlist"/>
        <w:numPr>
          <w:ilvl w:val="0"/>
          <w:numId w:val="4"/>
        </w:numPr>
        <w:ind w:left="1134" w:hanging="283"/>
        <w:jc w:val="both"/>
      </w:pPr>
      <w:r>
        <w:t xml:space="preserve">oddzielenie części ogólnodostępnej (boiska sportowe, bieżnia) od </w:t>
      </w:r>
      <w:r w:rsidR="00166BFB">
        <w:t xml:space="preserve">przebudowywanego i adaptowanego </w:t>
      </w:r>
      <w:r>
        <w:t xml:space="preserve">budynku </w:t>
      </w:r>
      <w:r w:rsidR="00166BFB">
        <w:t>i jego obiektów towarzyszących,</w:t>
      </w:r>
    </w:p>
    <w:p w:rsidR="00166BFB" w:rsidRDefault="00166BFB" w:rsidP="00073D4A">
      <w:pPr>
        <w:pStyle w:val="Akapitzlist"/>
        <w:numPr>
          <w:ilvl w:val="0"/>
          <w:numId w:val="4"/>
        </w:numPr>
        <w:ind w:left="1134" w:hanging="283"/>
        <w:jc w:val="both"/>
      </w:pPr>
      <w:r>
        <w:t>oddzielenie sali gimnastycznej od przebudowywanego budynku i jego obiektów towarzyszących.</w:t>
      </w:r>
    </w:p>
    <w:p w:rsidR="00166BFB" w:rsidRPr="00C1535F" w:rsidRDefault="00166BFB" w:rsidP="00166BFB">
      <w:pPr>
        <w:pStyle w:val="Akapitzlist"/>
        <w:ind w:left="1134"/>
        <w:jc w:val="both"/>
      </w:pPr>
    </w:p>
    <w:p w:rsidR="00073D4A" w:rsidRPr="00C1535F" w:rsidRDefault="00073D4A" w:rsidP="00CB2EB9">
      <w:pPr>
        <w:pStyle w:val="Akapitzlist"/>
        <w:tabs>
          <w:tab w:val="left" w:pos="-142"/>
        </w:tabs>
        <w:ind w:left="0"/>
        <w:jc w:val="both"/>
      </w:pPr>
    </w:p>
    <w:p w:rsidR="00E700BF" w:rsidRPr="00C1535F" w:rsidRDefault="00E700BF" w:rsidP="00CB2EB9">
      <w:pPr>
        <w:pStyle w:val="Akapitzlist"/>
        <w:tabs>
          <w:tab w:val="left" w:pos="-142"/>
        </w:tabs>
        <w:ind w:left="0"/>
        <w:jc w:val="both"/>
      </w:pPr>
    </w:p>
    <w:p w:rsidR="0027228D" w:rsidRPr="00C1535F" w:rsidRDefault="0027228D" w:rsidP="00CB2EB9">
      <w:pPr>
        <w:pStyle w:val="Akapitzlist"/>
        <w:tabs>
          <w:tab w:val="left" w:pos="-142"/>
        </w:tabs>
        <w:ind w:left="0"/>
        <w:jc w:val="both"/>
      </w:pPr>
    </w:p>
    <w:p w:rsidR="0027228D" w:rsidRPr="00C1535F" w:rsidRDefault="0027228D" w:rsidP="00CB2EB9">
      <w:pPr>
        <w:pStyle w:val="Akapitzlist"/>
        <w:tabs>
          <w:tab w:val="left" w:pos="-142"/>
        </w:tabs>
        <w:ind w:left="0"/>
        <w:jc w:val="both"/>
      </w:pPr>
    </w:p>
    <w:p w:rsidR="0027228D" w:rsidRPr="00C1535F" w:rsidRDefault="0027228D" w:rsidP="00CB2EB9">
      <w:pPr>
        <w:pStyle w:val="Akapitzlist"/>
        <w:tabs>
          <w:tab w:val="left" w:pos="-142"/>
        </w:tabs>
        <w:ind w:left="0"/>
        <w:jc w:val="both"/>
      </w:pPr>
    </w:p>
    <w:p w:rsidR="0027228D" w:rsidRPr="00C1535F" w:rsidRDefault="0027228D" w:rsidP="00CB2EB9">
      <w:pPr>
        <w:pStyle w:val="Akapitzlist"/>
        <w:tabs>
          <w:tab w:val="left" w:pos="-142"/>
        </w:tabs>
        <w:ind w:left="0"/>
        <w:jc w:val="both"/>
      </w:pPr>
    </w:p>
    <w:p w:rsidR="0027228D" w:rsidRPr="00C1535F" w:rsidRDefault="0027228D" w:rsidP="00CB2EB9">
      <w:pPr>
        <w:pStyle w:val="Akapitzlist"/>
        <w:tabs>
          <w:tab w:val="left" w:pos="-142"/>
        </w:tabs>
        <w:ind w:left="0"/>
        <w:jc w:val="both"/>
      </w:pPr>
    </w:p>
    <w:p w:rsidR="0027228D" w:rsidRPr="00C1535F" w:rsidRDefault="0027228D" w:rsidP="00CB2EB9">
      <w:pPr>
        <w:pStyle w:val="Akapitzlist"/>
        <w:tabs>
          <w:tab w:val="left" w:pos="-142"/>
        </w:tabs>
        <w:ind w:left="0"/>
        <w:jc w:val="both"/>
      </w:pPr>
    </w:p>
    <w:p w:rsidR="0027228D" w:rsidRPr="00C1535F" w:rsidRDefault="0027228D" w:rsidP="00CB2EB9">
      <w:pPr>
        <w:pStyle w:val="Akapitzlist"/>
        <w:tabs>
          <w:tab w:val="left" w:pos="-142"/>
        </w:tabs>
        <w:ind w:left="0"/>
        <w:jc w:val="both"/>
      </w:pPr>
    </w:p>
    <w:p w:rsidR="0027228D" w:rsidRPr="00C1535F" w:rsidRDefault="0027228D" w:rsidP="0027228D">
      <w:pPr>
        <w:pStyle w:val="Akapitzlist"/>
        <w:tabs>
          <w:tab w:val="left" w:pos="-142"/>
        </w:tabs>
        <w:ind w:left="0"/>
        <w:jc w:val="center"/>
      </w:pPr>
      <w:r w:rsidRPr="00C1535F">
        <w:tab/>
      </w:r>
      <w:r w:rsidRPr="00C1535F">
        <w:tab/>
      </w:r>
      <w:r w:rsidRPr="00C1535F">
        <w:tab/>
      </w:r>
      <w:r w:rsidRPr="00C1535F">
        <w:tab/>
        <w:t>Zatwierdzam: ……………………………………………</w:t>
      </w:r>
    </w:p>
    <w:sectPr w:rsidR="0027228D" w:rsidRPr="00C1535F" w:rsidSect="00636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1B7" w:rsidRDefault="00E831B7" w:rsidP="007B1441">
      <w:r>
        <w:separator/>
      </w:r>
    </w:p>
  </w:endnote>
  <w:endnote w:type="continuationSeparator" w:id="1">
    <w:p w:rsidR="00E831B7" w:rsidRDefault="00E831B7" w:rsidP="007B1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1B7" w:rsidRDefault="00E831B7" w:rsidP="007B1441">
      <w:r>
        <w:separator/>
      </w:r>
    </w:p>
  </w:footnote>
  <w:footnote w:type="continuationSeparator" w:id="1">
    <w:p w:rsidR="00E831B7" w:rsidRDefault="00E831B7" w:rsidP="007B1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614E7"/>
    <w:multiLevelType w:val="hybridMultilevel"/>
    <w:tmpl w:val="42424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7F28D2"/>
    <w:multiLevelType w:val="hybridMultilevel"/>
    <w:tmpl w:val="8166BA1A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6E5970"/>
    <w:multiLevelType w:val="hybridMultilevel"/>
    <w:tmpl w:val="4F4808B2"/>
    <w:lvl w:ilvl="0" w:tplc="17380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C4780B"/>
    <w:multiLevelType w:val="hybridMultilevel"/>
    <w:tmpl w:val="24D2DE70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75164C"/>
    <w:multiLevelType w:val="hybridMultilevel"/>
    <w:tmpl w:val="28A4A46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2BE820B8"/>
    <w:multiLevelType w:val="hybridMultilevel"/>
    <w:tmpl w:val="53E25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258E7"/>
    <w:multiLevelType w:val="hybridMultilevel"/>
    <w:tmpl w:val="C972C558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73496C"/>
    <w:multiLevelType w:val="hybridMultilevel"/>
    <w:tmpl w:val="F782E99C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1E554B0"/>
    <w:multiLevelType w:val="hybridMultilevel"/>
    <w:tmpl w:val="3FE0D3B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74A1530"/>
    <w:multiLevelType w:val="hybridMultilevel"/>
    <w:tmpl w:val="204C7AC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57674ED3"/>
    <w:multiLevelType w:val="hybridMultilevel"/>
    <w:tmpl w:val="68C27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0717D5"/>
    <w:multiLevelType w:val="hybridMultilevel"/>
    <w:tmpl w:val="F12A7E0A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AF00466"/>
    <w:multiLevelType w:val="hybridMultilevel"/>
    <w:tmpl w:val="DF14A7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D6F3FA3"/>
    <w:multiLevelType w:val="hybridMultilevel"/>
    <w:tmpl w:val="0128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1A76CA"/>
    <w:multiLevelType w:val="hybridMultilevel"/>
    <w:tmpl w:val="93BC0D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916482"/>
    <w:multiLevelType w:val="hybridMultilevel"/>
    <w:tmpl w:val="3FDEB6A8"/>
    <w:lvl w:ilvl="0" w:tplc="E5B4AF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5E5616"/>
    <w:multiLevelType w:val="hybridMultilevel"/>
    <w:tmpl w:val="A43E69A8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390EE6"/>
    <w:multiLevelType w:val="hybridMultilevel"/>
    <w:tmpl w:val="9EA8F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3"/>
  </w:num>
  <w:num w:numId="5">
    <w:abstractNumId w:val="15"/>
  </w:num>
  <w:num w:numId="6">
    <w:abstractNumId w:val="17"/>
  </w:num>
  <w:num w:numId="7">
    <w:abstractNumId w:val="10"/>
  </w:num>
  <w:num w:numId="8">
    <w:abstractNumId w:val="14"/>
  </w:num>
  <w:num w:numId="9">
    <w:abstractNumId w:val="1"/>
  </w:num>
  <w:num w:numId="10">
    <w:abstractNumId w:val="6"/>
  </w:num>
  <w:num w:numId="11">
    <w:abstractNumId w:val="3"/>
  </w:num>
  <w:num w:numId="12">
    <w:abstractNumId w:val="7"/>
  </w:num>
  <w:num w:numId="13">
    <w:abstractNumId w:val="16"/>
  </w:num>
  <w:num w:numId="14">
    <w:abstractNumId w:val="9"/>
  </w:num>
  <w:num w:numId="15">
    <w:abstractNumId w:val="8"/>
  </w:num>
  <w:num w:numId="16">
    <w:abstractNumId w:val="12"/>
  </w:num>
  <w:num w:numId="17">
    <w:abstractNumId w:val="2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2730"/>
    <w:rsid w:val="00020E29"/>
    <w:rsid w:val="000410C5"/>
    <w:rsid w:val="000513EB"/>
    <w:rsid w:val="00063ABD"/>
    <w:rsid w:val="00073ABD"/>
    <w:rsid w:val="00073D4A"/>
    <w:rsid w:val="000B72F1"/>
    <w:rsid w:val="000E4952"/>
    <w:rsid w:val="000F0263"/>
    <w:rsid w:val="001127BF"/>
    <w:rsid w:val="00122730"/>
    <w:rsid w:val="00150C50"/>
    <w:rsid w:val="00163874"/>
    <w:rsid w:val="00166BFB"/>
    <w:rsid w:val="00171A48"/>
    <w:rsid w:val="00182239"/>
    <w:rsid w:val="001C09C5"/>
    <w:rsid w:val="001C608C"/>
    <w:rsid w:val="001F0997"/>
    <w:rsid w:val="001F6509"/>
    <w:rsid w:val="0020780A"/>
    <w:rsid w:val="00220176"/>
    <w:rsid w:val="00231474"/>
    <w:rsid w:val="00231BB7"/>
    <w:rsid w:val="002324DD"/>
    <w:rsid w:val="00251192"/>
    <w:rsid w:val="0027228D"/>
    <w:rsid w:val="002A5F5A"/>
    <w:rsid w:val="002D29F7"/>
    <w:rsid w:val="002E1140"/>
    <w:rsid w:val="002F555D"/>
    <w:rsid w:val="00315979"/>
    <w:rsid w:val="003202DD"/>
    <w:rsid w:val="00322816"/>
    <w:rsid w:val="00385220"/>
    <w:rsid w:val="0038594D"/>
    <w:rsid w:val="003A19A6"/>
    <w:rsid w:val="003A21D7"/>
    <w:rsid w:val="003D457D"/>
    <w:rsid w:val="003E60E9"/>
    <w:rsid w:val="004030E9"/>
    <w:rsid w:val="00434D44"/>
    <w:rsid w:val="00456AE1"/>
    <w:rsid w:val="004622D5"/>
    <w:rsid w:val="00471985"/>
    <w:rsid w:val="004B3FDB"/>
    <w:rsid w:val="004C7B6E"/>
    <w:rsid w:val="004D5386"/>
    <w:rsid w:val="004E5C64"/>
    <w:rsid w:val="005145FA"/>
    <w:rsid w:val="005408A3"/>
    <w:rsid w:val="00542C2C"/>
    <w:rsid w:val="00551216"/>
    <w:rsid w:val="0056735A"/>
    <w:rsid w:val="00573785"/>
    <w:rsid w:val="005B1849"/>
    <w:rsid w:val="005E53BD"/>
    <w:rsid w:val="005E6C36"/>
    <w:rsid w:val="00610195"/>
    <w:rsid w:val="00636622"/>
    <w:rsid w:val="0064525B"/>
    <w:rsid w:val="00695446"/>
    <w:rsid w:val="006B20B6"/>
    <w:rsid w:val="006B5BD0"/>
    <w:rsid w:val="006D28EC"/>
    <w:rsid w:val="006D293A"/>
    <w:rsid w:val="006F15BE"/>
    <w:rsid w:val="006F195A"/>
    <w:rsid w:val="006F2513"/>
    <w:rsid w:val="006F498E"/>
    <w:rsid w:val="00711C0F"/>
    <w:rsid w:val="007208EE"/>
    <w:rsid w:val="00751825"/>
    <w:rsid w:val="007561C8"/>
    <w:rsid w:val="0076499B"/>
    <w:rsid w:val="007722A5"/>
    <w:rsid w:val="00780E19"/>
    <w:rsid w:val="007960D2"/>
    <w:rsid w:val="007A5C52"/>
    <w:rsid w:val="007B1441"/>
    <w:rsid w:val="007D326E"/>
    <w:rsid w:val="007D6FDF"/>
    <w:rsid w:val="00807D5A"/>
    <w:rsid w:val="0084747C"/>
    <w:rsid w:val="0087121C"/>
    <w:rsid w:val="00885CBF"/>
    <w:rsid w:val="008B2ACA"/>
    <w:rsid w:val="008C1F20"/>
    <w:rsid w:val="008C234F"/>
    <w:rsid w:val="009032B7"/>
    <w:rsid w:val="009421E6"/>
    <w:rsid w:val="0094692B"/>
    <w:rsid w:val="00955CFE"/>
    <w:rsid w:val="0095787F"/>
    <w:rsid w:val="00965A3A"/>
    <w:rsid w:val="0098413E"/>
    <w:rsid w:val="00990FDD"/>
    <w:rsid w:val="0099113C"/>
    <w:rsid w:val="00A0486E"/>
    <w:rsid w:val="00A16F5C"/>
    <w:rsid w:val="00A71763"/>
    <w:rsid w:val="00A942A7"/>
    <w:rsid w:val="00A97D3C"/>
    <w:rsid w:val="00AE3A11"/>
    <w:rsid w:val="00AE3F8F"/>
    <w:rsid w:val="00B012C8"/>
    <w:rsid w:val="00B14E49"/>
    <w:rsid w:val="00B213BA"/>
    <w:rsid w:val="00B44056"/>
    <w:rsid w:val="00B511C8"/>
    <w:rsid w:val="00B54C77"/>
    <w:rsid w:val="00B6769A"/>
    <w:rsid w:val="00BB005F"/>
    <w:rsid w:val="00BC0688"/>
    <w:rsid w:val="00BD131F"/>
    <w:rsid w:val="00C12DE0"/>
    <w:rsid w:val="00C1535F"/>
    <w:rsid w:val="00C36B95"/>
    <w:rsid w:val="00C41C72"/>
    <w:rsid w:val="00C50486"/>
    <w:rsid w:val="00C760B1"/>
    <w:rsid w:val="00C8485F"/>
    <w:rsid w:val="00CB2EB9"/>
    <w:rsid w:val="00CC4309"/>
    <w:rsid w:val="00CF2D5D"/>
    <w:rsid w:val="00CF41FF"/>
    <w:rsid w:val="00D02F0B"/>
    <w:rsid w:val="00D1255C"/>
    <w:rsid w:val="00D200D5"/>
    <w:rsid w:val="00D243BF"/>
    <w:rsid w:val="00D3583F"/>
    <w:rsid w:val="00D5450E"/>
    <w:rsid w:val="00DD0F92"/>
    <w:rsid w:val="00DD15B2"/>
    <w:rsid w:val="00DE27B2"/>
    <w:rsid w:val="00DE7097"/>
    <w:rsid w:val="00DF73CC"/>
    <w:rsid w:val="00E27874"/>
    <w:rsid w:val="00E700BF"/>
    <w:rsid w:val="00E80582"/>
    <w:rsid w:val="00E831B7"/>
    <w:rsid w:val="00EA3208"/>
    <w:rsid w:val="00EB5F4D"/>
    <w:rsid w:val="00EB7E3D"/>
    <w:rsid w:val="00EC6DFC"/>
    <w:rsid w:val="00ED07EE"/>
    <w:rsid w:val="00EE0E23"/>
    <w:rsid w:val="00EE201B"/>
    <w:rsid w:val="00EF6F3F"/>
    <w:rsid w:val="00F04327"/>
    <w:rsid w:val="00F66541"/>
    <w:rsid w:val="00F7243E"/>
    <w:rsid w:val="00F76D41"/>
    <w:rsid w:val="00FC5810"/>
    <w:rsid w:val="00FD7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9C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C09C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2273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1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1441"/>
  </w:style>
  <w:style w:type="character" w:styleId="Odwoanieprzypisukocowego">
    <w:name w:val="endnote reference"/>
    <w:basedOn w:val="Domylnaczcionkaakapitu"/>
    <w:uiPriority w:val="99"/>
    <w:semiHidden/>
    <w:unhideWhenUsed/>
    <w:rsid w:val="007B1441"/>
    <w:rPr>
      <w:vertAlign w:val="superscript"/>
    </w:rPr>
  </w:style>
  <w:style w:type="table" w:styleId="Tabela-Siatka">
    <w:name w:val="Table Grid"/>
    <w:basedOn w:val="Standardowy"/>
    <w:uiPriority w:val="59"/>
    <w:rsid w:val="00F665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7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6E6DE-654F-4496-BB8D-DF5FA57B9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1075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7</cp:revision>
  <cp:lastPrinted>2017-10-16T12:24:00Z</cp:lastPrinted>
  <dcterms:created xsi:type="dcterms:W3CDTF">2017-10-09T12:30:00Z</dcterms:created>
  <dcterms:modified xsi:type="dcterms:W3CDTF">2017-10-16T12:34:00Z</dcterms:modified>
</cp:coreProperties>
</file>